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336FD" w14:textId="77777777" w:rsidR="00A73BB3" w:rsidRDefault="00A73BB3" w:rsidP="00FF0A3A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b/>
          <w:color w:val="000000"/>
          <w:sz w:val="28"/>
          <w:szCs w:val="28"/>
        </w:rPr>
      </w:pPr>
    </w:p>
    <w:p w14:paraId="7ED94B02" w14:textId="0B65978A" w:rsidR="00FF0A3A" w:rsidRDefault="00FF0A3A" w:rsidP="00FF0A3A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b/>
          <w:color w:val="000000"/>
          <w:sz w:val="28"/>
          <w:szCs w:val="28"/>
        </w:rPr>
      </w:pPr>
      <w:r>
        <w:rPr>
          <w:rFonts w:ascii="Aptos" w:eastAsia="Aptos" w:hAnsi="Aptos" w:cs="Aptos"/>
          <w:b/>
          <w:color w:val="000000"/>
          <w:sz w:val="28"/>
          <w:szCs w:val="28"/>
        </w:rPr>
        <w:t>SUDESTE BRASILEIRO DE WINDSURF 2026</w:t>
      </w:r>
    </w:p>
    <w:p w14:paraId="7D51ECB5" w14:textId="1FC2081F" w:rsidR="00AB56AF" w:rsidRDefault="00AB56A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b/>
          <w:color w:val="000000"/>
          <w:sz w:val="28"/>
          <w:szCs w:val="28"/>
        </w:rPr>
      </w:pPr>
      <w:r>
        <w:rPr>
          <w:rFonts w:ascii="Aptos" w:eastAsia="Aptos" w:hAnsi="Aptos" w:cs="Aptos"/>
          <w:b/>
          <w:color w:val="000000"/>
          <w:sz w:val="28"/>
          <w:szCs w:val="28"/>
        </w:rPr>
        <w:t>1ª ETAPA DO PAULISTA DE WINGFOIL</w:t>
      </w:r>
      <w:r w:rsidR="00783E08">
        <w:rPr>
          <w:rFonts w:ascii="Aptos" w:eastAsia="Aptos" w:hAnsi="Aptos" w:cs="Aptos"/>
          <w:b/>
          <w:color w:val="000000"/>
          <w:sz w:val="28"/>
          <w:szCs w:val="28"/>
        </w:rPr>
        <w:t xml:space="preserve"> </w:t>
      </w:r>
      <w:r>
        <w:rPr>
          <w:rFonts w:ascii="Aptos" w:eastAsia="Aptos" w:hAnsi="Aptos" w:cs="Aptos"/>
          <w:b/>
          <w:color w:val="000000"/>
          <w:sz w:val="28"/>
          <w:szCs w:val="28"/>
        </w:rPr>
        <w:t>RACE 2026</w:t>
      </w:r>
    </w:p>
    <w:p w14:paraId="57A00771" w14:textId="77777777" w:rsidR="00A73BB3" w:rsidRDefault="00CA492D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b/>
          <w:color w:val="000000"/>
          <w:sz w:val="28"/>
          <w:szCs w:val="28"/>
        </w:rPr>
      </w:pPr>
      <w:r>
        <w:rPr>
          <w:rFonts w:ascii="Aptos" w:eastAsia="Aptos" w:hAnsi="Aptos" w:cs="Aptos"/>
          <w:b/>
          <w:color w:val="000000"/>
          <w:sz w:val="28"/>
          <w:szCs w:val="28"/>
        </w:rPr>
        <w:t>17</w:t>
      </w:r>
      <w:r w:rsidR="00AB56AF">
        <w:rPr>
          <w:rFonts w:ascii="Aptos" w:eastAsia="Aptos" w:hAnsi="Aptos" w:cs="Aptos"/>
          <w:b/>
          <w:color w:val="000000"/>
          <w:sz w:val="28"/>
          <w:szCs w:val="28"/>
        </w:rPr>
        <w:t xml:space="preserve"> </w:t>
      </w:r>
      <w:r>
        <w:rPr>
          <w:rFonts w:ascii="Aptos" w:eastAsia="Aptos" w:hAnsi="Aptos" w:cs="Aptos"/>
          <w:b/>
          <w:color w:val="000000"/>
          <w:sz w:val="28"/>
          <w:szCs w:val="28"/>
        </w:rPr>
        <w:t xml:space="preserve">a 20 </w:t>
      </w:r>
      <w:r w:rsidR="00AB56AF">
        <w:rPr>
          <w:rFonts w:ascii="Aptos" w:eastAsia="Aptos" w:hAnsi="Aptos" w:cs="Aptos"/>
          <w:b/>
          <w:color w:val="000000"/>
          <w:sz w:val="28"/>
          <w:szCs w:val="28"/>
        </w:rPr>
        <w:t xml:space="preserve">de ABRIL </w:t>
      </w:r>
      <w:r>
        <w:rPr>
          <w:rFonts w:ascii="Aptos" w:eastAsia="Aptos" w:hAnsi="Aptos" w:cs="Aptos"/>
          <w:b/>
          <w:color w:val="000000"/>
          <w:sz w:val="28"/>
          <w:szCs w:val="28"/>
        </w:rPr>
        <w:t>de 2026</w:t>
      </w:r>
    </w:p>
    <w:p w14:paraId="59AEFF1F" w14:textId="2F2C7562" w:rsidR="0044316B" w:rsidRDefault="00AB56A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b/>
          <w:color w:val="000000"/>
          <w:sz w:val="28"/>
          <w:szCs w:val="28"/>
        </w:rPr>
      </w:pPr>
      <w:r>
        <w:rPr>
          <w:rFonts w:ascii="Aptos" w:eastAsia="Aptos" w:hAnsi="Aptos" w:cs="Aptos"/>
          <w:b/>
          <w:color w:val="000000"/>
          <w:sz w:val="28"/>
          <w:szCs w:val="28"/>
        </w:rPr>
        <w:t>ILHABELA / SP</w:t>
      </w:r>
    </w:p>
    <w:p w14:paraId="297E3A87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b/>
          <w:color w:val="000000"/>
          <w:sz w:val="28"/>
          <w:szCs w:val="28"/>
        </w:rPr>
      </w:pPr>
      <w:r>
        <w:rPr>
          <w:rFonts w:ascii="Aptos" w:eastAsia="Aptos" w:hAnsi="Aptos" w:cs="Aptos"/>
          <w:b/>
          <w:color w:val="000000"/>
          <w:sz w:val="28"/>
          <w:szCs w:val="28"/>
        </w:rPr>
        <w:t>AVISO DE REGATAS</w:t>
      </w:r>
    </w:p>
    <w:p w14:paraId="6A9826F4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color w:val="000000"/>
          <w:sz w:val="20"/>
          <w:szCs w:val="20"/>
        </w:rPr>
        <w:t>A notação [NP] ao início de um item significa uma regra que não será motivo de protesto por um competidor. Isto modifica a RRV 60.1(a).</w:t>
      </w:r>
    </w:p>
    <w:p w14:paraId="6A1B5DA4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1. REGRAS </w:t>
      </w:r>
    </w:p>
    <w:p w14:paraId="36E45836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1.1. A regata será regida pelas regras como definidas nas Regras de Regata a Vela (RRV) 2025/2028 da World Sailing. </w:t>
      </w:r>
    </w:p>
    <w:p w14:paraId="7118DE37" w14:textId="16609478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1.2. O evento contará para o </w:t>
      </w:r>
      <w:r>
        <w:rPr>
          <w:rFonts w:ascii="Aptos" w:eastAsia="Aptos" w:hAnsi="Aptos" w:cs="Aptos"/>
          <w:b/>
          <w:color w:val="000000"/>
        </w:rPr>
        <w:t xml:space="preserve">Circuito Brasileiro Windsurf </w:t>
      </w:r>
      <w:r w:rsidR="00AB56AF">
        <w:rPr>
          <w:rFonts w:ascii="Aptos" w:eastAsia="Aptos" w:hAnsi="Aptos" w:cs="Aptos"/>
          <w:b/>
          <w:color w:val="000000"/>
        </w:rPr>
        <w:t>2026 e Campeonat</w:t>
      </w:r>
      <w:r w:rsidR="00783E08">
        <w:rPr>
          <w:rFonts w:ascii="Aptos" w:eastAsia="Aptos" w:hAnsi="Aptos" w:cs="Aptos"/>
          <w:b/>
          <w:color w:val="000000"/>
        </w:rPr>
        <w:t xml:space="preserve">o </w:t>
      </w:r>
      <w:r w:rsidR="00AB56AF">
        <w:rPr>
          <w:rFonts w:ascii="Aptos" w:eastAsia="Aptos" w:hAnsi="Aptos" w:cs="Aptos"/>
          <w:b/>
          <w:color w:val="000000"/>
        </w:rPr>
        <w:t>Paulista de Wingfoil</w:t>
      </w:r>
      <w:r w:rsidR="00783E08">
        <w:rPr>
          <w:rFonts w:ascii="Aptos" w:eastAsia="Aptos" w:hAnsi="Aptos" w:cs="Aptos"/>
          <w:b/>
          <w:color w:val="000000"/>
        </w:rPr>
        <w:t xml:space="preserve"> R</w:t>
      </w:r>
      <w:r w:rsidR="00AB56AF">
        <w:rPr>
          <w:rFonts w:ascii="Aptos" w:eastAsia="Aptos" w:hAnsi="Aptos" w:cs="Aptos"/>
          <w:b/>
          <w:color w:val="000000"/>
        </w:rPr>
        <w:t>ace 2026</w:t>
      </w:r>
      <w:r>
        <w:rPr>
          <w:rFonts w:ascii="Aptos" w:eastAsia="Aptos" w:hAnsi="Aptos" w:cs="Aptos"/>
          <w:color w:val="000000"/>
        </w:rPr>
        <w:t xml:space="preserve">. </w:t>
      </w:r>
    </w:p>
    <w:p w14:paraId="6211D293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1.3. A regra de regata sinal RECON é alterada </w:t>
      </w:r>
      <w:r>
        <w:rPr>
          <w:rFonts w:ascii="Aptos" w:eastAsia="Aptos" w:hAnsi="Aptos" w:cs="Aptos"/>
        </w:rPr>
        <w:t>modificando o</w:t>
      </w:r>
      <w:r>
        <w:rPr>
          <w:rFonts w:ascii="Aptos" w:eastAsia="Aptos" w:hAnsi="Aptos" w:cs="Aptos"/>
          <w:color w:val="000000"/>
        </w:rPr>
        <w:t xml:space="preserve"> tempo quando içada em terra. A alteração será detalhada nas Instruções de Regata. </w:t>
      </w:r>
    </w:p>
    <w:p w14:paraId="60C82F23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1.4. Em todas as regras que se aplicam a este campeonato ambos, “atletas” e “competidor”, significam uma pessoa competindo no evento. O termo “pessoa de apoio” significa uma pessoa conforme definido nas RRV. </w:t>
      </w:r>
    </w:p>
    <w:p w14:paraId="7AC53478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1.5. [SP] significa uma regra para a qual uma penalidade padrão pode ser aplicada pela Comissão de Regatas, Comitê Técnico sem uma audiência ou uma punição discricionária aplicada pelo Juri com uma audiência. Isto modifica a regra 63.1.</w:t>
      </w:r>
    </w:p>
    <w:p w14:paraId="7A7AC8DD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1.6. </w:t>
      </w:r>
      <w:r>
        <w:rPr>
          <w:rFonts w:ascii="Aptos" w:eastAsia="Aptos" w:hAnsi="Aptos" w:cs="Aptos"/>
        </w:rPr>
        <w:t>Todos os competidores</w:t>
      </w:r>
      <w:r>
        <w:rPr>
          <w:rFonts w:ascii="Aptos" w:eastAsia="Aptos" w:hAnsi="Aptos" w:cs="Aptos"/>
          <w:color w:val="000000"/>
        </w:rPr>
        <w:t xml:space="preserve"> deverão manter os seus equipamentos na sede do campeonato, BL3 Escola de Iatismo, localizada na Av. Caiçara, 5013, na praia da Armação, Ilhabela/SP, ficando vedado o lançamento em outra região que não seja aquela determinada pela comissão organizadora do evento.</w:t>
      </w:r>
    </w:p>
    <w:p w14:paraId="5378CE6E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2. COMUNICAÇÃO </w:t>
      </w:r>
    </w:p>
    <w:p w14:paraId="5C942D72" w14:textId="567DD141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2.1. Notícias aos competidores serão publicadas no Quadro Oficial de Avisos online, localizado no aplicativo WhatsApp, criado pela organização do evento. A falha em publicar notícias no grupo de WhatsApp não será motivo para pedidos de reparação. Isto modifica a regra 60.1.(b). </w:t>
      </w:r>
    </w:p>
    <w:p w14:paraId="3BA0664D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O link para acessar o Quadro Oficial de Avisos será divulgado junto com as instruções de regatas.</w:t>
      </w:r>
    </w:p>
    <w:p w14:paraId="1381636E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>2.2. A secretaria do campeonato estará localizada na BL3 Escola de Iatismo.</w:t>
      </w:r>
    </w:p>
    <w:p w14:paraId="65D02310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2.3. Quando em água, a Comissão de Regatas fará transmissões de cortesia por rádio VHF no canal 77.</w:t>
      </w:r>
    </w:p>
    <w:p w14:paraId="7CDE0E2D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>3. PROPAGANDA</w:t>
      </w:r>
    </w:p>
    <w:p w14:paraId="6DD2CDBB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3.1. Os competidores podem ser obrigados a expor propaganda no seu equipamento de acordo com o Regulamento 20.3.2 da World Sailing. Neste </w:t>
      </w:r>
      <w:r>
        <w:rPr>
          <w:rFonts w:ascii="Aptos" w:eastAsia="Aptos" w:hAnsi="Aptos" w:cs="Aptos"/>
        </w:rPr>
        <w:t>caso, a organização</w:t>
      </w:r>
      <w:r>
        <w:rPr>
          <w:rFonts w:ascii="Aptos" w:eastAsia="Aptos" w:hAnsi="Aptos" w:cs="Aptos"/>
          <w:color w:val="000000"/>
        </w:rPr>
        <w:t xml:space="preserve"> fornecerá os adesivos e as instruções para aplicação.</w:t>
      </w:r>
    </w:p>
    <w:p w14:paraId="4B2B62AA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>4. ELEGIBILIDADE E INSCRIÇÃO</w:t>
      </w:r>
    </w:p>
    <w:p w14:paraId="4DAA5EB5" w14:textId="6795CA68" w:rsidR="00783E08" w:rsidRDefault="00000000" w:rsidP="003814E6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4.1. O evento é aberto a todos os velejadores das classes </w:t>
      </w:r>
      <w:r>
        <w:rPr>
          <w:rFonts w:ascii="Aptos" w:eastAsia="Aptos" w:hAnsi="Aptos" w:cs="Aptos"/>
          <w:b/>
        </w:rPr>
        <w:t xml:space="preserve">RACEBOARD, </w:t>
      </w:r>
      <w:r>
        <w:rPr>
          <w:rFonts w:ascii="Aptos" w:eastAsia="Aptos" w:hAnsi="Aptos" w:cs="Aptos"/>
          <w:b/>
          <w:color w:val="000000"/>
        </w:rPr>
        <w:t>FÓRMULA WINDSURF</w:t>
      </w:r>
      <w:r w:rsidR="003E0702">
        <w:rPr>
          <w:rFonts w:ascii="Aptos" w:eastAsia="Aptos" w:hAnsi="Aptos" w:cs="Aptos"/>
          <w:b/>
          <w:color w:val="000000"/>
        </w:rPr>
        <w:t>,</w:t>
      </w:r>
      <w:r>
        <w:rPr>
          <w:rFonts w:ascii="Aptos" w:eastAsia="Aptos" w:hAnsi="Aptos" w:cs="Aptos"/>
          <w:b/>
          <w:color w:val="000000"/>
        </w:rPr>
        <w:t xml:space="preserve"> FÓRMULA FOIL</w:t>
      </w:r>
      <w:r w:rsidR="003E0702">
        <w:rPr>
          <w:rFonts w:ascii="Aptos" w:eastAsia="Aptos" w:hAnsi="Aptos" w:cs="Aptos"/>
          <w:b/>
          <w:color w:val="000000"/>
        </w:rPr>
        <w:t>, WINDSURF</w:t>
      </w:r>
      <w:r w:rsidR="00783E08">
        <w:rPr>
          <w:rFonts w:ascii="Aptos" w:eastAsia="Aptos" w:hAnsi="Aptos" w:cs="Aptos"/>
          <w:b/>
          <w:color w:val="000000"/>
        </w:rPr>
        <w:t>ER, IQFOIL</w:t>
      </w:r>
      <w:r w:rsidR="003E0702">
        <w:rPr>
          <w:rFonts w:ascii="Aptos" w:eastAsia="Aptos" w:hAnsi="Aptos" w:cs="Aptos"/>
          <w:b/>
          <w:color w:val="000000"/>
        </w:rPr>
        <w:t xml:space="preserve"> e WINGFOIL</w:t>
      </w:r>
      <w:r w:rsidR="00783E08">
        <w:rPr>
          <w:rFonts w:ascii="Aptos" w:eastAsia="Aptos" w:hAnsi="Aptos" w:cs="Aptos"/>
          <w:b/>
          <w:color w:val="000000"/>
        </w:rPr>
        <w:t xml:space="preserve"> </w:t>
      </w:r>
      <w:r w:rsidR="003E0702">
        <w:rPr>
          <w:rFonts w:ascii="Aptos" w:eastAsia="Aptos" w:hAnsi="Aptos" w:cs="Aptos"/>
          <w:b/>
          <w:color w:val="000000"/>
        </w:rPr>
        <w:t>RACE</w:t>
      </w:r>
      <w:r>
        <w:rPr>
          <w:rFonts w:ascii="Aptos" w:eastAsia="Aptos" w:hAnsi="Aptos" w:cs="Aptos"/>
          <w:b/>
          <w:color w:val="000000"/>
        </w:rPr>
        <w:t xml:space="preserve"> e os competidores deverão fazer sua inscrição pelo link: </w:t>
      </w:r>
      <w:hyperlink r:id="rId6" w:history="1">
        <w:r w:rsidR="00D12D3D" w:rsidRPr="00B841F0">
          <w:rPr>
            <w:rStyle w:val="Hyperlink"/>
            <w:rFonts w:ascii="Aptos" w:eastAsia="Aptos" w:hAnsi="Aptos" w:cs="Aptos"/>
            <w:b/>
          </w:rPr>
          <w:t>https://forms.gl</w:t>
        </w:r>
        <w:r w:rsidR="00D12D3D" w:rsidRPr="00B841F0">
          <w:rPr>
            <w:rStyle w:val="Hyperlink"/>
            <w:rFonts w:ascii="Aptos" w:eastAsia="Aptos" w:hAnsi="Aptos" w:cs="Aptos"/>
            <w:b/>
          </w:rPr>
          <w:t>e</w:t>
        </w:r>
        <w:r w:rsidR="00D12D3D" w:rsidRPr="00B841F0">
          <w:rPr>
            <w:rStyle w:val="Hyperlink"/>
            <w:rFonts w:ascii="Aptos" w:eastAsia="Aptos" w:hAnsi="Aptos" w:cs="Aptos"/>
            <w:b/>
          </w:rPr>
          <w:t>/cVMwkpP1sbXubBYx5</w:t>
        </w:r>
      </w:hyperlink>
      <w:r>
        <w:rPr>
          <w:rFonts w:ascii="Aptos" w:eastAsia="Aptos" w:hAnsi="Aptos" w:cs="Aptos"/>
          <w:b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 xml:space="preserve">. </w:t>
      </w:r>
    </w:p>
    <w:p w14:paraId="5172E7C6" w14:textId="2B9E6E6B" w:rsidR="0044316B" w:rsidRDefault="00000000" w:rsidP="003814E6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4.2. A inscrição de um velejador somente será efetivada após o pagamento da taxa de inscrição e confirmação da inscrição, realizada até às 11:00 do dia </w:t>
      </w:r>
      <w:r w:rsidR="00783E08">
        <w:rPr>
          <w:rFonts w:ascii="Aptos" w:eastAsia="Aptos" w:hAnsi="Aptos" w:cs="Aptos"/>
          <w:color w:val="000000"/>
        </w:rPr>
        <w:t>17 de abril</w:t>
      </w:r>
      <w:r>
        <w:rPr>
          <w:rFonts w:ascii="Aptos" w:eastAsia="Aptos" w:hAnsi="Aptos" w:cs="Aptos"/>
          <w:color w:val="000000"/>
        </w:rPr>
        <w:t xml:space="preserve"> de 202</w:t>
      </w:r>
      <w:r w:rsidR="00783E08">
        <w:rPr>
          <w:rFonts w:ascii="Aptos" w:eastAsia="Aptos" w:hAnsi="Aptos" w:cs="Aptos"/>
          <w:color w:val="000000"/>
        </w:rPr>
        <w:t>6</w:t>
      </w:r>
      <w:r>
        <w:rPr>
          <w:rFonts w:ascii="Aptos" w:eastAsia="Aptos" w:hAnsi="Aptos" w:cs="Aptos"/>
          <w:color w:val="000000"/>
        </w:rPr>
        <w:t xml:space="preserve"> na secretaria do evento.</w:t>
      </w:r>
    </w:p>
    <w:p w14:paraId="40326C20" w14:textId="2E0A7A34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4.3. </w:t>
      </w:r>
      <w:r>
        <w:rPr>
          <w:rFonts w:ascii="Aptos" w:eastAsia="Aptos" w:hAnsi="Aptos" w:cs="Aptos"/>
        </w:rPr>
        <w:t>Todos</w:t>
      </w:r>
      <w:r>
        <w:rPr>
          <w:rFonts w:ascii="Aptos" w:eastAsia="Aptos" w:hAnsi="Aptos" w:cs="Aptos"/>
          <w:color w:val="000000"/>
        </w:rPr>
        <w:t xml:space="preserve"> os velejadores deverão apresentar em seu equipamento o numeral identificador que deve ser único para cada competidor e o seu tamanho deve ser adequado para visualização</w:t>
      </w:r>
      <w:r w:rsidR="003E0702">
        <w:rPr>
          <w:rFonts w:ascii="Aptos" w:eastAsia="Aptos" w:hAnsi="Aptos" w:cs="Aptos"/>
          <w:color w:val="000000"/>
        </w:rPr>
        <w:t xml:space="preserve"> ou bib fornecido pela organização.</w:t>
      </w:r>
    </w:p>
    <w:p w14:paraId="696ACF41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>5. TAXAS</w:t>
      </w:r>
    </w:p>
    <w:p w14:paraId="419DE354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5.1. As datas limites de inscrição e os valores para pagamento, por velejador:</w:t>
      </w:r>
    </w:p>
    <w:p w14:paraId="6126EAE0" w14:textId="23B4042D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ptos" w:eastAsia="Aptos" w:hAnsi="Aptos" w:cs="Aptos"/>
          <w:color w:val="000000"/>
        </w:rPr>
        <w:t xml:space="preserve"> Pagamentos realizados até as 23h59 do dia </w:t>
      </w:r>
      <w:r w:rsidR="003E0702">
        <w:rPr>
          <w:rFonts w:ascii="Aptos" w:eastAsia="Aptos" w:hAnsi="Aptos" w:cs="Aptos"/>
          <w:color w:val="000000"/>
        </w:rPr>
        <w:t>31</w:t>
      </w:r>
      <w:r>
        <w:rPr>
          <w:rFonts w:ascii="Aptos" w:eastAsia="Aptos" w:hAnsi="Aptos" w:cs="Aptos"/>
          <w:color w:val="000000"/>
        </w:rPr>
        <w:t>/0</w:t>
      </w:r>
      <w:r w:rsidR="003E0702">
        <w:rPr>
          <w:rFonts w:ascii="Aptos" w:eastAsia="Aptos" w:hAnsi="Aptos" w:cs="Aptos"/>
          <w:color w:val="000000"/>
        </w:rPr>
        <w:t>3</w:t>
      </w:r>
      <w:r>
        <w:rPr>
          <w:rFonts w:ascii="Aptos" w:eastAsia="Aptos" w:hAnsi="Aptos" w:cs="Aptos"/>
          <w:color w:val="000000"/>
        </w:rPr>
        <w:t xml:space="preserve"> – R$ 2</w:t>
      </w:r>
      <w:r w:rsidR="00CA492D">
        <w:rPr>
          <w:rFonts w:ascii="Aptos" w:eastAsia="Aptos" w:hAnsi="Aptos" w:cs="Aptos"/>
          <w:color w:val="000000"/>
        </w:rPr>
        <w:t>0</w:t>
      </w:r>
      <w:r>
        <w:rPr>
          <w:rFonts w:ascii="Aptos" w:eastAsia="Aptos" w:hAnsi="Aptos" w:cs="Aptos"/>
          <w:color w:val="000000"/>
        </w:rPr>
        <w:t>0,00</w:t>
      </w:r>
    </w:p>
    <w:p w14:paraId="2D0D79A7" w14:textId="5172B01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ptos" w:eastAsia="Aptos" w:hAnsi="Aptos" w:cs="Aptos"/>
          <w:color w:val="000000"/>
        </w:rPr>
        <w:t xml:space="preserve"> Pagamentos realizados entre </w:t>
      </w:r>
      <w:r w:rsidR="00CA492D">
        <w:rPr>
          <w:rFonts w:ascii="Aptos" w:eastAsia="Aptos" w:hAnsi="Aptos" w:cs="Aptos"/>
          <w:color w:val="000000"/>
        </w:rPr>
        <w:t>01</w:t>
      </w:r>
      <w:r w:rsidR="003E0702">
        <w:rPr>
          <w:rFonts w:ascii="Aptos" w:eastAsia="Aptos" w:hAnsi="Aptos" w:cs="Aptos"/>
          <w:color w:val="000000"/>
        </w:rPr>
        <w:t>/04</w:t>
      </w:r>
      <w:r>
        <w:rPr>
          <w:rFonts w:ascii="Aptos" w:eastAsia="Aptos" w:hAnsi="Aptos" w:cs="Aptos"/>
          <w:color w:val="000000"/>
        </w:rPr>
        <w:t xml:space="preserve"> até as 23h59 do dia </w:t>
      </w:r>
      <w:r w:rsidR="00CA492D">
        <w:rPr>
          <w:rFonts w:ascii="Aptos" w:eastAsia="Aptos" w:hAnsi="Aptos" w:cs="Aptos"/>
          <w:color w:val="000000"/>
        </w:rPr>
        <w:t>12</w:t>
      </w:r>
      <w:r>
        <w:rPr>
          <w:rFonts w:ascii="Aptos" w:eastAsia="Aptos" w:hAnsi="Aptos" w:cs="Aptos"/>
          <w:color w:val="000000"/>
        </w:rPr>
        <w:t>/0</w:t>
      </w:r>
      <w:r w:rsidR="003E0702">
        <w:rPr>
          <w:rFonts w:ascii="Aptos" w:eastAsia="Aptos" w:hAnsi="Aptos" w:cs="Aptos"/>
          <w:color w:val="000000"/>
        </w:rPr>
        <w:t>4</w:t>
      </w:r>
      <w:r>
        <w:rPr>
          <w:rFonts w:ascii="Aptos" w:eastAsia="Aptos" w:hAnsi="Aptos" w:cs="Aptos"/>
          <w:color w:val="000000"/>
        </w:rPr>
        <w:t xml:space="preserve"> – R$ 250,00</w:t>
      </w:r>
    </w:p>
    <w:p w14:paraId="7900D32E" w14:textId="595A9273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</w:t>
      </w:r>
      <w:r>
        <w:rPr>
          <w:rFonts w:ascii="Aptos" w:eastAsia="Aptos" w:hAnsi="Aptos" w:cs="Aptos"/>
          <w:color w:val="000000"/>
        </w:rPr>
        <w:t xml:space="preserve"> Pagamentos realizados entre </w:t>
      </w:r>
      <w:r w:rsidR="00CA492D">
        <w:rPr>
          <w:rFonts w:ascii="Aptos" w:eastAsia="Aptos" w:hAnsi="Aptos" w:cs="Aptos"/>
          <w:color w:val="000000"/>
        </w:rPr>
        <w:t>13</w:t>
      </w:r>
      <w:r>
        <w:rPr>
          <w:rFonts w:ascii="Aptos" w:eastAsia="Aptos" w:hAnsi="Aptos" w:cs="Aptos"/>
          <w:color w:val="000000"/>
        </w:rPr>
        <w:t>/0</w:t>
      </w:r>
      <w:r w:rsidR="003E0702">
        <w:rPr>
          <w:rFonts w:ascii="Aptos" w:eastAsia="Aptos" w:hAnsi="Aptos" w:cs="Aptos"/>
          <w:color w:val="000000"/>
        </w:rPr>
        <w:t>4</w:t>
      </w:r>
      <w:r w:rsidR="00CA492D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 xml:space="preserve">até as 10h59h do dia </w:t>
      </w:r>
      <w:r w:rsidR="00CA492D">
        <w:rPr>
          <w:rFonts w:ascii="Aptos" w:eastAsia="Aptos" w:hAnsi="Aptos" w:cs="Aptos"/>
          <w:color w:val="000000"/>
        </w:rPr>
        <w:t>17</w:t>
      </w:r>
      <w:r>
        <w:rPr>
          <w:rFonts w:ascii="Aptos" w:eastAsia="Aptos" w:hAnsi="Aptos" w:cs="Aptos"/>
          <w:color w:val="000000"/>
        </w:rPr>
        <w:t>/0</w:t>
      </w:r>
      <w:r w:rsidR="003E0702">
        <w:rPr>
          <w:rFonts w:ascii="Aptos" w:eastAsia="Aptos" w:hAnsi="Aptos" w:cs="Aptos"/>
          <w:color w:val="000000"/>
        </w:rPr>
        <w:t>4</w:t>
      </w:r>
      <w:r>
        <w:rPr>
          <w:rFonts w:ascii="Aptos" w:eastAsia="Aptos" w:hAnsi="Aptos" w:cs="Aptos"/>
          <w:color w:val="000000"/>
        </w:rPr>
        <w:t xml:space="preserve"> – R$ 300,00</w:t>
      </w:r>
    </w:p>
    <w:p w14:paraId="6B40A848" w14:textId="44804DEB" w:rsidR="00CA492D" w:rsidRDefault="00CA492D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➢ Os velejadores da classe WingFoil terão 50% de desconto nos valores acima</w:t>
      </w:r>
      <w:r w:rsidR="00783E08">
        <w:rPr>
          <w:rFonts w:ascii="Arial Unicode MS" w:eastAsia="Arial Unicode MS" w:hAnsi="Arial Unicode MS" w:cs="Arial Unicode MS"/>
          <w:color w:val="000000"/>
        </w:rPr>
        <w:t xml:space="preserve"> e deverão estar filiados a FEVESP 2026.</w:t>
      </w:r>
    </w:p>
    <w:p w14:paraId="2FB291E9" w14:textId="115C932C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5.2. O pagamento da taxa de inscrição deverá ser realizado através de depósito identificado </w:t>
      </w:r>
      <w:r w:rsidR="00783E08">
        <w:rPr>
          <w:rFonts w:ascii="Aptos" w:eastAsia="Aptos" w:hAnsi="Aptos" w:cs="Aptos"/>
          <w:color w:val="000000"/>
        </w:rPr>
        <w:t>SUDESTE ou PAULISTA</w:t>
      </w:r>
      <w:r>
        <w:rPr>
          <w:rFonts w:ascii="Aptos" w:eastAsia="Aptos" w:hAnsi="Aptos" w:cs="Aptos"/>
          <w:color w:val="000000"/>
        </w:rPr>
        <w:t xml:space="preserve"> - PIX: 04 307 916 0001 40 – BL3 ILHABELA NAUTICA LTDA-ME.</w:t>
      </w:r>
    </w:p>
    <w:p w14:paraId="70945768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>6. FORMATO</w:t>
      </w:r>
    </w:p>
    <w:p w14:paraId="05EA20BA" w14:textId="34E752DF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6.1. O campeonato consistirá em uma série única com até </w:t>
      </w:r>
      <w:r w:rsidR="00F124CC">
        <w:rPr>
          <w:rFonts w:ascii="Aptos" w:eastAsia="Aptos" w:hAnsi="Aptos" w:cs="Aptos"/>
          <w:color w:val="000000"/>
        </w:rPr>
        <w:t>12</w:t>
      </w:r>
      <w:r>
        <w:rPr>
          <w:rFonts w:ascii="Aptos" w:eastAsia="Aptos" w:hAnsi="Aptos" w:cs="Aptos"/>
          <w:color w:val="000000"/>
        </w:rPr>
        <w:t xml:space="preserve"> regatas.</w:t>
      </w:r>
    </w:p>
    <w:p w14:paraId="01F64170" w14:textId="020F59D4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6.2. Será necessária a realização de pelo menos uma regata para a validação</w:t>
      </w:r>
      <w:r w:rsidR="00D12D3D">
        <w:rPr>
          <w:rFonts w:ascii="Aptos" w:eastAsia="Aptos" w:hAnsi="Aptos" w:cs="Aptos"/>
          <w:color w:val="000000"/>
        </w:rPr>
        <w:t>.</w:t>
      </w:r>
    </w:p>
    <w:p w14:paraId="5F390C33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</w:rPr>
      </w:pPr>
    </w:p>
    <w:p w14:paraId="2A95E84F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6.3. Até 4 (quatro) regatas podem ser disputadas por dia.</w:t>
      </w:r>
    </w:p>
    <w:p w14:paraId="53FDD8C5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6.4. Quando até 3 (três) regatas forem completadas, a pontuação do velejador na série será a soma de sua pontuação em todas as regatas, sem descartes.</w:t>
      </w:r>
    </w:p>
    <w:p w14:paraId="4C71CEA3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6.5. Quando de 4 (quatro) a 6 (seis) regatas forem completadas, a pontuação do velejador na série será a soma de sua pontuação, excluindo-se o seu pior resultado.</w:t>
      </w:r>
    </w:p>
    <w:p w14:paraId="45113196" w14:textId="7ED6D8F9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6.6. </w:t>
      </w:r>
      <w:r w:rsidR="00FF0A3A">
        <w:rPr>
          <w:rFonts w:ascii="Aptos" w:eastAsia="Aptos" w:hAnsi="Aptos" w:cs="Aptos"/>
          <w:color w:val="000000"/>
        </w:rPr>
        <w:t xml:space="preserve">Quando de 7 (sete) a 9 (nove) regatas forem completadas, a pontuação do velejador na série será a soma de sua pontuação, </w:t>
      </w:r>
      <w:r>
        <w:rPr>
          <w:rFonts w:ascii="Aptos" w:eastAsia="Aptos" w:hAnsi="Aptos" w:cs="Aptos"/>
          <w:color w:val="000000"/>
        </w:rPr>
        <w:t>excluindo-se o seus 2 (dois) piores resultados.</w:t>
      </w:r>
    </w:p>
    <w:p w14:paraId="572BC075" w14:textId="2896EF69" w:rsidR="00FF0A3A" w:rsidRDefault="00FF0A3A" w:rsidP="00FF0A3A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6.7. Quando 10 (sete) ou mais regatas forem completadas, a pontuação do velejador na série será a soma de sua pontuação, excluindo-se o seus 3 (tres) piores resultados.</w:t>
      </w:r>
    </w:p>
    <w:p w14:paraId="3FA81053" w14:textId="492BA7F2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6.</w:t>
      </w:r>
      <w:r w:rsidR="00FF0A3A">
        <w:rPr>
          <w:rFonts w:ascii="Aptos" w:eastAsia="Aptos" w:hAnsi="Aptos" w:cs="Aptos"/>
          <w:color w:val="000000"/>
        </w:rPr>
        <w:t>8</w:t>
      </w:r>
      <w:r>
        <w:rPr>
          <w:rFonts w:ascii="Aptos" w:eastAsia="Aptos" w:hAnsi="Aptos" w:cs="Aptos"/>
          <w:color w:val="000000"/>
        </w:rPr>
        <w:t>. Será adotado o sistema linear de pontuação conforme determina (RRV) 2025/2028 da World Sailing.</w:t>
      </w:r>
    </w:p>
    <w:p w14:paraId="2D8708E9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>7. PROGRAMA</w:t>
      </w:r>
    </w:p>
    <w:tbl>
      <w:tblPr>
        <w:tblStyle w:val="a"/>
        <w:tblW w:w="87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140"/>
        <w:gridCol w:w="6225"/>
      </w:tblGrid>
      <w:tr w:rsidR="0044316B" w14:paraId="4E95E8EF" w14:textId="77777777">
        <w:trPr>
          <w:trHeight w:val="29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94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D946F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FFFFFF"/>
              </w:rPr>
              <w:t>Data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94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42C3B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FFFFFF"/>
              </w:rPr>
              <w:t>Horário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94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1BF55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FFFFFF"/>
              </w:rPr>
              <w:t>Atividade</w:t>
            </w:r>
          </w:p>
        </w:tc>
      </w:tr>
      <w:tr w:rsidR="0044316B" w14:paraId="2681C343" w14:textId="77777777">
        <w:trPr>
          <w:trHeight w:val="295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5F67C" w14:textId="77777777" w:rsidR="0044316B" w:rsidRDefault="0044316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DCED6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4AEC7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Horário limite para confirmação de inscrições</w:t>
            </w:r>
          </w:p>
        </w:tc>
      </w:tr>
      <w:tr w:rsidR="0044316B" w14:paraId="2CBEFE6E" w14:textId="77777777">
        <w:trPr>
          <w:trHeight w:val="300"/>
        </w:trPr>
        <w:tc>
          <w:tcPr>
            <w:tcW w:w="1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CB94E" w14:textId="7E98250A" w:rsidR="0044316B" w:rsidRDefault="00CA4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17/0</w:t>
            </w:r>
            <w:r w:rsidR="00FF0A3A">
              <w:rPr>
                <w:rFonts w:ascii="Aptos" w:eastAsia="Aptos" w:hAnsi="Aptos" w:cs="Aptos"/>
                <w:color w:val="000000"/>
              </w:rPr>
              <w:t>4</w:t>
            </w:r>
            <w:r>
              <w:rPr>
                <w:rFonts w:ascii="Aptos" w:eastAsia="Aptos" w:hAnsi="Aptos" w:cs="Aptos"/>
                <w:color w:val="000000"/>
              </w:rPr>
              <w:t>/202</w:t>
            </w:r>
            <w:r w:rsidR="00FF0A3A">
              <w:rPr>
                <w:rFonts w:ascii="Aptos" w:eastAsia="Aptos" w:hAnsi="Aptos" w:cs="Aptos"/>
                <w:color w:val="000000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DC89D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11:30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622BA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Reunião de participantes</w:t>
            </w:r>
          </w:p>
        </w:tc>
      </w:tr>
      <w:tr w:rsidR="0044316B" w14:paraId="42D6D71A" w14:textId="77777777">
        <w:trPr>
          <w:trHeight w:val="295"/>
        </w:trPr>
        <w:tc>
          <w:tcPr>
            <w:tcW w:w="1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39907" w14:textId="77777777" w:rsidR="0044316B" w:rsidRDefault="0044316B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27DED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13:00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5EBE0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Regatas do dia</w:t>
            </w:r>
          </w:p>
        </w:tc>
      </w:tr>
      <w:tr w:rsidR="00FF0A3A" w14:paraId="78EF41F1" w14:textId="77777777" w:rsidTr="00AB7855">
        <w:trPr>
          <w:trHeight w:val="29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726A4" w14:textId="79787634" w:rsidR="00FF0A3A" w:rsidRDefault="00CA492D" w:rsidP="00AB7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18</w:t>
            </w:r>
            <w:r w:rsidR="00FF0A3A">
              <w:rPr>
                <w:rFonts w:ascii="Aptos" w:eastAsia="Aptos" w:hAnsi="Aptos" w:cs="Aptos"/>
                <w:color w:val="000000"/>
              </w:rPr>
              <w:t>/04/2026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250A0" w14:textId="77777777" w:rsidR="00FF0A3A" w:rsidRDefault="00FF0A3A" w:rsidP="00AB7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BC4F2" w14:textId="77777777" w:rsidR="00FF0A3A" w:rsidRDefault="00FF0A3A" w:rsidP="00AB7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Regatas do dia</w:t>
            </w:r>
          </w:p>
        </w:tc>
      </w:tr>
      <w:tr w:rsidR="0044316B" w14:paraId="1B7C3A12" w14:textId="77777777">
        <w:trPr>
          <w:trHeight w:val="29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6DB68" w14:textId="7A4240DD" w:rsidR="0044316B" w:rsidRDefault="00CA4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19</w:t>
            </w:r>
            <w:r w:rsidR="00FF0A3A">
              <w:rPr>
                <w:rFonts w:ascii="Aptos" w:eastAsia="Aptos" w:hAnsi="Aptos" w:cs="Aptos"/>
                <w:color w:val="000000"/>
              </w:rPr>
              <w:t>/0</w:t>
            </w:r>
            <w:r>
              <w:rPr>
                <w:rFonts w:ascii="Aptos" w:eastAsia="Aptos" w:hAnsi="Aptos" w:cs="Aptos"/>
                <w:color w:val="000000"/>
              </w:rPr>
              <w:t>4</w:t>
            </w:r>
            <w:r w:rsidR="00FF0A3A">
              <w:rPr>
                <w:rFonts w:ascii="Aptos" w:eastAsia="Aptos" w:hAnsi="Aptos" w:cs="Aptos"/>
                <w:color w:val="000000"/>
              </w:rPr>
              <w:t>/2026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C1240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5098C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Regatas do dia</w:t>
            </w:r>
          </w:p>
        </w:tc>
      </w:tr>
      <w:tr w:rsidR="0044316B" w14:paraId="0647BE3F" w14:textId="77777777">
        <w:trPr>
          <w:trHeight w:val="290"/>
        </w:trPr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C81D6" w14:textId="24F497DF" w:rsidR="0044316B" w:rsidRDefault="00CA4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20</w:t>
            </w:r>
            <w:r w:rsidR="00FF0A3A">
              <w:rPr>
                <w:rFonts w:ascii="Aptos" w:eastAsia="Aptos" w:hAnsi="Aptos" w:cs="Aptos"/>
                <w:color w:val="000000"/>
              </w:rPr>
              <w:t>/0</w:t>
            </w:r>
            <w:r>
              <w:rPr>
                <w:rFonts w:ascii="Aptos" w:eastAsia="Aptos" w:hAnsi="Aptos" w:cs="Aptos"/>
                <w:color w:val="000000"/>
              </w:rPr>
              <w:t>4</w:t>
            </w:r>
            <w:r w:rsidR="00FF0A3A">
              <w:rPr>
                <w:rFonts w:ascii="Aptos" w:eastAsia="Aptos" w:hAnsi="Aptos" w:cs="Aptos"/>
                <w:color w:val="000000"/>
              </w:rPr>
              <w:t>/2026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D922F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DEBB0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Regatas do dia</w:t>
            </w:r>
          </w:p>
        </w:tc>
      </w:tr>
      <w:tr w:rsidR="0044316B" w14:paraId="29110EDD" w14:textId="77777777" w:rsidTr="003814E6">
        <w:trPr>
          <w:trHeight w:val="392"/>
        </w:trPr>
        <w:tc>
          <w:tcPr>
            <w:tcW w:w="1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A1B61" w14:textId="77777777" w:rsidR="0044316B" w:rsidRDefault="004431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91D52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19:00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6BEC4" w14:textId="77777777" w:rsidR="004431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Entrega de prêmios na Pousada Armação Dos Ventos</w:t>
            </w:r>
          </w:p>
        </w:tc>
      </w:tr>
    </w:tbl>
    <w:p w14:paraId="60A9416A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b/>
          <w:color w:val="000000"/>
          <w:sz w:val="10"/>
          <w:szCs w:val="10"/>
        </w:rPr>
      </w:pPr>
    </w:p>
    <w:p w14:paraId="583F5958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>8. INSTRUÇÕES DE REGATA</w:t>
      </w:r>
    </w:p>
    <w:p w14:paraId="11537D02" w14:textId="30951631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8.1. As Instruções de Regata estarão disponíveis no Quadro Oficial de Avisos até o dia 2</w:t>
      </w:r>
      <w:r w:rsidR="00FF0A3A">
        <w:rPr>
          <w:rFonts w:ascii="Aptos" w:eastAsia="Aptos" w:hAnsi="Aptos" w:cs="Aptos"/>
          <w:color w:val="000000"/>
        </w:rPr>
        <w:t>8</w:t>
      </w:r>
      <w:r>
        <w:rPr>
          <w:rFonts w:ascii="Aptos" w:eastAsia="Aptos" w:hAnsi="Aptos" w:cs="Aptos"/>
          <w:color w:val="000000"/>
        </w:rPr>
        <w:t xml:space="preserve"> de </w:t>
      </w:r>
      <w:r w:rsidR="00FF0A3A">
        <w:rPr>
          <w:rFonts w:ascii="Aptos" w:eastAsia="Aptos" w:hAnsi="Aptos" w:cs="Aptos"/>
          <w:color w:val="000000"/>
        </w:rPr>
        <w:t>abril</w:t>
      </w:r>
      <w:r>
        <w:rPr>
          <w:rFonts w:ascii="Aptos" w:eastAsia="Aptos" w:hAnsi="Aptos" w:cs="Aptos"/>
          <w:color w:val="000000"/>
        </w:rPr>
        <w:t xml:space="preserve"> de 202</w:t>
      </w:r>
      <w:r w:rsidR="00FF0A3A">
        <w:rPr>
          <w:rFonts w:ascii="Aptos" w:eastAsia="Aptos" w:hAnsi="Aptos" w:cs="Aptos"/>
          <w:color w:val="000000"/>
        </w:rPr>
        <w:t>6</w:t>
      </w:r>
      <w:r>
        <w:rPr>
          <w:rFonts w:ascii="Aptos" w:eastAsia="Aptos" w:hAnsi="Aptos" w:cs="Aptos"/>
          <w:color w:val="000000"/>
        </w:rPr>
        <w:t>.</w:t>
      </w:r>
    </w:p>
    <w:p w14:paraId="4AEF68C1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>9. SEDE DO EVENTO</w:t>
      </w:r>
    </w:p>
    <w:p w14:paraId="5D928256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9.1. A sede do evento será na BL3 Escola de Iatismo, na Praia da Armação, Av. Caiçara, 5013, Ilhabela/SP.</w:t>
      </w:r>
    </w:p>
    <w:p w14:paraId="589F0F5B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lastRenderedPageBreak/>
        <w:t>10. PERCURSO</w:t>
      </w:r>
    </w:p>
    <w:p w14:paraId="691D0866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10.1. Será utilizado o percurso barla-sota para todas as classes. </w:t>
      </w:r>
    </w:p>
    <w:p w14:paraId="19D811F1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pacing w:after="160" w:line="278" w:lineRule="auto"/>
        <w:jc w:val="both"/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t>11. PRÊMIOS</w:t>
      </w:r>
    </w:p>
    <w:p w14:paraId="1134F8B6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11.1 Serão premiados em todas as classes:</w:t>
      </w:r>
    </w:p>
    <w:p w14:paraId="38360D66" w14:textId="04464EA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708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• Do 1º a </w:t>
      </w:r>
      <w:r w:rsidR="00A73BB3">
        <w:rPr>
          <w:rFonts w:ascii="Aptos" w:eastAsia="Aptos" w:hAnsi="Aptos" w:cs="Aptos"/>
          <w:color w:val="000000"/>
        </w:rPr>
        <w:t>3</w:t>
      </w:r>
      <w:r>
        <w:rPr>
          <w:rFonts w:ascii="Aptos" w:eastAsia="Aptos" w:hAnsi="Aptos" w:cs="Aptos"/>
          <w:color w:val="000000"/>
        </w:rPr>
        <w:t xml:space="preserve">º colocado na </w:t>
      </w:r>
      <w:r w:rsidR="00A73BB3">
        <w:rPr>
          <w:rFonts w:ascii="Aptos" w:eastAsia="Aptos" w:hAnsi="Aptos" w:cs="Aptos"/>
          <w:color w:val="000000"/>
        </w:rPr>
        <w:t>geral de cada classe</w:t>
      </w:r>
      <w:r w:rsidR="00D12D3D">
        <w:rPr>
          <w:rFonts w:ascii="Aptos" w:eastAsia="Aptos" w:hAnsi="Aptos" w:cs="Aptos"/>
        </w:rPr>
        <w:t xml:space="preserve"> OPEN ou SPORT (estreante).</w:t>
      </w:r>
    </w:p>
    <w:p w14:paraId="0CACCD23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708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• Do 1º ao 3º colocado na subdivisão por idade e Feminino, com o mínimo de 5 inscritos por categoria.</w:t>
      </w:r>
    </w:p>
    <w:tbl>
      <w:tblPr>
        <w:tblStyle w:val="Tabelacomgrade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4240"/>
      </w:tblGrid>
      <w:tr w:rsidR="00A73BB3" w14:paraId="5C29AAE1" w14:textId="77777777" w:rsidTr="00A73BB3">
        <w:tc>
          <w:tcPr>
            <w:tcW w:w="3969" w:type="dxa"/>
          </w:tcPr>
          <w:p w14:paraId="4D7F1C5C" w14:textId="77777777" w:rsidR="00A73BB3" w:rsidRDefault="00A73BB3" w:rsidP="00A73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Jovem</w:t>
            </w:r>
            <w:r>
              <w:rPr>
                <w:rFonts w:ascii="Aptos" w:eastAsia="Aptos" w:hAnsi="Aptos" w:cs="Aptos"/>
                <w:color w:val="000000"/>
              </w:rPr>
              <w:t>: menos de 19 anos</w:t>
            </w:r>
          </w:p>
          <w:p w14:paraId="206FCBE4" w14:textId="77777777" w:rsidR="00A73BB3" w:rsidRDefault="00A73BB3" w:rsidP="00A73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Júnior</w:t>
            </w:r>
            <w:r>
              <w:rPr>
                <w:rFonts w:ascii="Aptos" w:eastAsia="Aptos" w:hAnsi="Aptos" w:cs="Aptos"/>
                <w:color w:val="000000"/>
              </w:rPr>
              <w:t>: menos de 23 anos</w:t>
            </w:r>
          </w:p>
          <w:p w14:paraId="7BEDB4D4" w14:textId="77777777" w:rsidR="00A73BB3" w:rsidRDefault="00A73BB3" w:rsidP="00A73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 w:rsidRPr="00A73BB3">
              <w:rPr>
                <w:rFonts w:ascii="Aptos" w:eastAsia="Aptos" w:hAnsi="Aptos" w:cs="Aptos"/>
                <w:b/>
                <w:bCs/>
                <w:color w:val="000000"/>
              </w:rPr>
              <w:t>Senior</w:t>
            </w:r>
            <w:r>
              <w:rPr>
                <w:rFonts w:ascii="Aptos" w:eastAsia="Aptos" w:hAnsi="Aptos" w:cs="Aptos"/>
                <w:color w:val="000000"/>
              </w:rPr>
              <w:t>: 23 anos ou mais</w:t>
            </w:r>
          </w:p>
          <w:p w14:paraId="696F2503" w14:textId="693F2266" w:rsidR="00A73BB3" w:rsidRDefault="00A73BB3" w:rsidP="00A73BB3">
            <w:pPr>
              <w:spacing w:after="160" w:line="278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Master</w:t>
            </w:r>
            <w:r>
              <w:rPr>
                <w:rFonts w:ascii="Aptos" w:eastAsia="Aptos" w:hAnsi="Aptos" w:cs="Aptos"/>
                <w:color w:val="000000"/>
              </w:rPr>
              <w:t>: 40 anos ou mais</w:t>
            </w:r>
          </w:p>
        </w:tc>
        <w:tc>
          <w:tcPr>
            <w:tcW w:w="4240" w:type="dxa"/>
          </w:tcPr>
          <w:p w14:paraId="3EA4AFB3" w14:textId="6863DB86" w:rsidR="00A73BB3" w:rsidRDefault="00A73BB3" w:rsidP="00A73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Grandmaster</w:t>
            </w:r>
            <w:r>
              <w:rPr>
                <w:rFonts w:ascii="Aptos" w:eastAsia="Aptos" w:hAnsi="Aptos" w:cs="Aptos"/>
                <w:color w:val="000000"/>
              </w:rPr>
              <w:t>: 50 anos ou mais</w:t>
            </w:r>
          </w:p>
          <w:p w14:paraId="4EF54C27" w14:textId="77777777" w:rsidR="00A73BB3" w:rsidRDefault="00A73BB3" w:rsidP="00A73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Veterano</w:t>
            </w:r>
            <w:r>
              <w:rPr>
                <w:rFonts w:ascii="Aptos" w:eastAsia="Aptos" w:hAnsi="Aptos" w:cs="Aptos"/>
                <w:color w:val="000000"/>
              </w:rPr>
              <w:t>: 60 anos ou mais</w:t>
            </w:r>
          </w:p>
          <w:p w14:paraId="3377641D" w14:textId="22F9C079" w:rsidR="00A73BB3" w:rsidRDefault="00A73BB3" w:rsidP="00A73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Super Veterano</w:t>
            </w:r>
            <w:r>
              <w:rPr>
                <w:rFonts w:ascii="Aptos" w:eastAsia="Aptos" w:hAnsi="Aptos" w:cs="Aptos"/>
                <w:color w:val="000000"/>
              </w:rPr>
              <w:t xml:space="preserve">: 65 anos </w:t>
            </w:r>
            <w:r>
              <w:rPr>
                <w:rFonts w:ascii="Aptos" w:eastAsia="Aptos" w:hAnsi="Aptos" w:cs="Aptos"/>
                <w:color w:val="000000"/>
              </w:rPr>
              <w:tab/>
              <w:t>ou mais</w:t>
            </w:r>
          </w:p>
          <w:p w14:paraId="67EBCD23" w14:textId="06486E40" w:rsidR="00A73BB3" w:rsidRDefault="00A73BB3" w:rsidP="00A73BB3">
            <w:pPr>
              <w:spacing w:after="160" w:line="278" w:lineRule="auto"/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• </w:t>
            </w:r>
            <w:r>
              <w:rPr>
                <w:rFonts w:ascii="Aptos" w:eastAsia="Aptos" w:hAnsi="Aptos" w:cs="Aptos"/>
                <w:b/>
                <w:color w:val="000000"/>
              </w:rPr>
              <w:t>Feminino</w:t>
            </w:r>
          </w:p>
        </w:tc>
      </w:tr>
    </w:tbl>
    <w:p w14:paraId="524121C2" w14:textId="77777777" w:rsidR="00A73BB3" w:rsidRDefault="00A73BB3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708"/>
        <w:rPr>
          <w:rFonts w:ascii="Aptos" w:eastAsia="Aptos" w:hAnsi="Aptos" w:cs="Aptos"/>
          <w:color w:val="000000"/>
        </w:rPr>
      </w:pPr>
    </w:p>
    <w:p w14:paraId="448851D6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12. ISENÇÃO DE RESPONSABILIDADE</w:t>
      </w:r>
    </w:p>
    <w:p w14:paraId="3CB85C8E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16"/>
          <w:szCs w:val="16"/>
        </w:rPr>
      </w:pPr>
    </w:p>
    <w:p w14:paraId="07C376F3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12.1. Os competidores participam da regata a seu próprio risco. Considere a regra 3, decisão de competir. A Autoridade Organizadora não aceitará qualquer responsabilidade por danos materiais, físicos ou morte relacionados diretamente com a série de regatas e seus antecedentes, durante ou depois de completado o evento.</w:t>
      </w:r>
    </w:p>
    <w:p w14:paraId="70B70711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3896F942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12.2.</w:t>
      </w:r>
      <w:r>
        <w:rPr>
          <w:rFonts w:ascii="Aptos" w:eastAsia="Aptos" w:hAnsi="Aptos" w:cs="Aptos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Os competidores que participam da regata autorizam a entidade organizadora a utilizar seus dados solicitados na ficha de inscrição com fins específicos para divulgação dos resultados e notícias da competição, de acordo com a Lei Geral de Proteção de Dados.</w:t>
      </w:r>
    </w:p>
    <w:p w14:paraId="12E529FA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7C881CDB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13. DIREITOS DE MÍDIA</w:t>
      </w:r>
    </w:p>
    <w:p w14:paraId="0CC7F0E0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16"/>
          <w:szCs w:val="16"/>
        </w:rPr>
      </w:pPr>
    </w:p>
    <w:p w14:paraId="6D7089D4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13.1. Ao participar do evento, os competidores concedem automaticamente à Autoridade Organizadora, seus patrocinadores e à CBVela o direito perpétuo de fazer, usar e exibir, de tempos em tempos, a seu critério, quaisquer filmes e programas de televisão ao vivo, gravados ou filmados e outras reproduções do atleta durante o período da competição sem indenização.</w:t>
      </w:r>
    </w:p>
    <w:p w14:paraId="11647CA9" w14:textId="77777777" w:rsidR="0044316B" w:rsidRDefault="0044316B">
      <w:pPr>
        <w:pBdr>
          <w:top w:val="nil"/>
          <w:left w:val="nil"/>
          <w:bottom w:val="single" w:sz="24" w:space="0" w:color="4C94D8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</w:rPr>
      </w:pPr>
    </w:p>
    <w:p w14:paraId="570F0F93" w14:textId="77777777" w:rsidR="0044316B" w:rsidRDefault="00000000">
      <w:pPr>
        <w:pBdr>
          <w:top w:val="nil"/>
          <w:left w:val="nil"/>
          <w:bottom w:val="single" w:sz="24" w:space="0" w:color="4C94D8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14. HOSPEDAGEM</w:t>
      </w:r>
    </w:p>
    <w:p w14:paraId="77D54C5F" w14:textId="77777777" w:rsidR="0044316B" w:rsidRDefault="004431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4CDFCDC6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14.1. Sugestões de hospedagem próximas à sede do evento:</w:t>
      </w:r>
    </w:p>
    <w:p w14:paraId="40E6091C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POUSADA ARMAÇÃO DOS VENTOS – Whatsapp - + 55 12 99727 9683</w:t>
      </w:r>
    </w:p>
    <w:p w14:paraId="53F84B64" w14:textId="77777777" w:rsidR="004431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</w:rPr>
        <w:t>Tarifa diferenciada para os competidores e familiares.</w:t>
      </w:r>
    </w:p>
    <w:sectPr w:rsidR="0044316B">
      <w:headerReference w:type="default" r:id="rId7"/>
      <w:footerReference w:type="default" r:id="rId8"/>
      <w:pgSz w:w="11900" w:h="16840"/>
      <w:pgMar w:top="1417" w:right="1701" w:bottom="1417" w:left="1701" w:header="708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7A767" w14:textId="77777777" w:rsidR="00993E40" w:rsidRDefault="00993E40">
      <w:r>
        <w:separator/>
      </w:r>
    </w:p>
  </w:endnote>
  <w:endnote w:type="continuationSeparator" w:id="0">
    <w:p w14:paraId="773CC33B" w14:textId="77777777" w:rsidR="00993E40" w:rsidRDefault="00993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AB36179-4C11-4D92-ABC5-2C852604F1B7}"/>
    <w:embedItalic r:id="rId2" w:fontKey="{9C09DDD3-0AC8-47C8-A62A-3A0F04F82EC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3FD2D17-FEA3-46D2-901E-B2C97B17B977}"/>
    <w:embedBold r:id="rId4" w:fontKey="{A251A320-E302-481F-A748-09069901C574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5" w:fontKey="{012DF6E8-3C19-4579-B39B-40BF73A117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BD3092D-AB64-4EB6-B4E9-9C5CCCC5B6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EB939C-1D05-4520-B64A-524801A873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83197" w14:textId="77777777" w:rsidR="0044316B" w:rsidRDefault="00000000">
    <w:pPr>
      <w:tabs>
        <w:tab w:val="right" w:pos="9020"/>
      </w:tabs>
      <w:spacing w:after="160" w:line="278" w:lineRule="auto"/>
      <w:rPr>
        <w:rFonts w:ascii="Helvetica Neue" w:eastAsia="Helvetica Neue" w:hAnsi="Helvetica Neue" w:cs="Helvetica Neue"/>
        <w:color w:val="000000"/>
      </w:rPr>
      <w:pPrChange w:id="0" w:author="Felipe Bafini" w:date="2025-02-11T16:20:00Z">
        <w:pPr>
          <w:pBdr>
            <w:top w:val="nil"/>
            <w:left w:val="nil"/>
            <w:bottom w:val="nil"/>
            <w:right w:val="nil"/>
            <w:between w:val="nil"/>
          </w:pBdr>
          <w:tabs>
            <w:tab w:val="right" w:pos="9020"/>
          </w:tabs>
        </w:pPr>
      </w:pPrChange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B2CCB3F" wp14:editId="307E14EE">
          <wp:simplePos x="0" y="0"/>
          <wp:positionH relativeFrom="column">
            <wp:posOffset>4112959</wp:posOffset>
          </wp:positionH>
          <wp:positionV relativeFrom="paragraph">
            <wp:posOffset>85726</wp:posOffset>
          </wp:positionV>
          <wp:extent cx="1011491" cy="585600"/>
          <wp:effectExtent l="0" t="0" r="0" b="0"/>
          <wp:wrapNone/>
          <wp:docPr id="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1491" cy="58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FF5B305" wp14:editId="3FE1A860">
          <wp:simplePos x="0" y="0"/>
          <wp:positionH relativeFrom="column">
            <wp:posOffset>4993640</wp:posOffset>
          </wp:positionH>
          <wp:positionV relativeFrom="paragraph">
            <wp:posOffset>-11841</wp:posOffset>
          </wp:positionV>
          <wp:extent cx="1228725" cy="751786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8725" cy="7517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1" locked="0" layoutInCell="1" hidden="0" allowOverlap="1" wp14:anchorId="4F053188" wp14:editId="154A1343">
              <wp:simplePos x="0" y="0"/>
              <wp:positionH relativeFrom="column">
                <wp:posOffset>-1091084</wp:posOffset>
              </wp:positionH>
              <wp:positionV relativeFrom="paragraph">
                <wp:posOffset>-143851</wp:posOffset>
              </wp:positionV>
              <wp:extent cx="7581900" cy="1086827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034225" y="933825"/>
                        <a:ext cx="7631100" cy="135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D7E4694" w14:textId="77777777" w:rsidR="0044316B" w:rsidRDefault="0044316B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053188" id="Retângulo 1" o:spid="_x0000_s1026" style="position:absolute;margin-left:-85.9pt;margin-top:-11.35pt;width:597pt;height:85.6pt;z-index:-25165312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" fillcolor="black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1D7E4694" w14:textId="77777777" w:rsidR="0044316B" w:rsidRDefault="0044316B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55D1B78C" wp14:editId="697B5744">
          <wp:simplePos x="0" y="0"/>
          <wp:positionH relativeFrom="column">
            <wp:posOffset>-847724</wp:posOffset>
          </wp:positionH>
          <wp:positionV relativeFrom="paragraph">
            <wp:posOffset>-11841</wp:posOffset>
          </wp:positionV>
          <wp:extent cx="2837034" cy="752475"/>
          <wp:effectExtent l="0" t="0" r="0" b="0"/>
          <wp:wrapNone/>
          <wp:docPr id="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37034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3BCFAAA3" wp14:editId="28D20E60">
          <wp:simplePos x="0" y="0"/>
          <wp:positionH relativeFrom="column">
            <wp:posOffset>2305050</wp:posOffset>
          </wp:positionH>
          <wp:positionV relativeFrom="paragraph">
            <wp:posOffset>9526</wp:posOffset>
          </wp:positionV>
          <wp:extent cx="1553528" cy="655102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3528" cy="6551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E718F" w14:textId="77777777" w:rsidR="00993E40" w:rsidRDefault="00993E40">
      <w:r>
        <w:separator/>
      </w:r>
    </w:p>
  </w:footnote>
  <w:footnote w:type="continuationSeparator" w:id="0">
    <w:p w14:paraId="27733899" w14:textId="77777777" w:rsidR="00993E40" w:rsidRDefault="00993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F8AE6" w14:textId="6970A52B" w:rsidR="0044316B" w:rsidRDefault="00AB56AF" w:rsidP="003E070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inline distT="0" distB="0" distL="0" distR="0" wp14:anchorId="14280D39" wp14:editId="5F8FFCBA">
          <wp:extent cx="434340" cy="434340"/>
          <wp:effectExtent l="0" t="0" r="3810" b="3810"/>
          <wp:docPr id="86138922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2071">
      <w:rPr>
        <w:noProof/>
      </w:rPr>
      <w:drawing>
        <wp:inline distT="0" distB="0" distL="0" distR="0" wp14:anchorId="3FB769DF" wp14:editId="7648AF7A">
          <wp:extent cx="411480" cy="411480"/>
          <wp:effectExtent l="0" t="0" r="7620" b="7620"/>
          <wp:docPr id="86397518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0702">
      <w:rPr>
        <w:noProof/>
      </w:rPr>
      <w:drawing>
        <wp:inline distT="0" distB="0" distL="0" distR="0" wp14:anchorId="3E7D31BE" wp14:editId="4274581D">
          <wp:extent cx="495300" cy="495300"/>
          <wp:effectExtent l="0" t="0" r="0" b="0"/>
          <wp:docPr id="2040668314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0702">
      <w:rPr>
        <w:noProof/>
      </w:rPr>
      <w:drawing>
        <wp:inline distT="0" distB="0" distL="0" distR="0" wp14:anchorId="25D2DFE6" wp14:editId="7E349522">
          <wp:extent cx="495354" cy="372506"/>
          <wp:effectExtent l="0" t="0" r="0" b="8890"/>
          <wp:docPr id="214113633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411" cy="387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2071">
      <w:rPr>
        <w:noProof/>
      </w:rPr>
      <w:drawing>
        <wp:inline distT="0" distB="0" distL="0" distR="0" wp14:anchorId="1A573A91" wp14:editId="3E874B20">
          <wp:extent cx="432012" cy="373258"/>
          <wp:effectExtent l="0" t="0" r="6350" b="8255"/>
          <wp:docPr id="47791533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219" cy="384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2071">
      <w:rPr>
        <w:noProof/>
      </w:rPr>
      <w:drawing>
        <wp:inline distT="0" distB="0" distL="0" distR="0" wp14:anchorId="1DE58BF1" wp14:editId="157F2960">
          <wp:extent cx="464820" cy="377502"/>
          <wp:effectExtent l="0" t="0" r="0" b="3810"/>
          <wp:docPr id="164589279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60" cy="393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16B"/>
    <w:rsid w:val="000360DF"/>
    <w:rsid w:val="001A1012"/>
    <w:rsid w:val="00212071"/>
    <w:rsid w:val="003814E6"/>
    <w:rsid w:val="003E0702"/>
    <w:rsid w:val="0044316B"/>
    <w:rsid w:val="006E4164"/>
    <w:rsid w:val="00783E08"/>
    <w:rsid w:val="008A1D32"/>
    <w:rsid w:val="00993E40"/>
    <w:rsid w:val="00A73BB3"/>
    <w:rsid w:val="00AB56AF"/>
    <w:rsid w:val="00BF0942"/>
    <w:rsid w:val="00CA492D"/>
    <w:rsid w:val="00D12D3D"/>
    <w:rsid w:val="00EE7D22"/>
    <w:rsid w:val="00F124CC"/>
    <w:rsid w:val="00F46B8F"/>
    <w:rsid w:val="00F4717D"/>
    <w:rsid w:val="00F94872"/>
    <w:rsid w:val="00F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52D53"/>
  <w15:docId w15:val="{44D253D5-AA83-4DB3-89CA-49BEA5AF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56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56AF"/>
  </w:style>
  <w:style w:type="paragraph" w:styleId="Rodap">
    <w:name w:val="footer"/>
    <w:basedOn w:val="Normal"/>
    <w:link w:val="RodapChar"/>
    <w:uiPriority w:val="99"/>
    <w:unhideWhenUsed/>
    <w:rsid w:val="00AB56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56AF"/>
  </w:style>
  <w:style w:type="table" w:styleId="Tabelacomgrade">
    <w:name w:val="Table Grid"/>
    <w:basedOn w:val="Tabelanormal"/>
    <w:uiPriority w:val="39"/>
    <w:rsid w:val="00A73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73BB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12D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12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cVMwkpP1sbXubBYx5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1054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Rodrigues</dc:creator>
  <cp:lastModifiedBy>PEDRO RODRIGUES</cp:lastModifiedBy>
  <cp:revision>6</cp:revision>
  <dcterms:created xsi:type="dcterms:W3CDTF">2026-03-11T18:38:00Z</dcterms:created>
  <dcterms:modified xsi:type="dcterms:W3CDTF">2026-03-13T15:41:00Z</dcterms:modified>
</cp:coreProperties>
</file>